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E" w:rsidRDefault="00AA126E" w:rsidP="00AA126E">
      <w:pPr>
        <w:jc w:val="both"/>
        <w:rPr>
          <w:rFonts w:ascii="Microsoft YaHei" w:eastAsia="Microsoft YaHei" w:hAnsi="Microsoft YaHei"/>
          <w:sz w:val="24"/>
          <w:szCs w:val="24"/>
        </w:rPr>
      </w:pPr>
      <w:r w:rsidRPr="00AA126E">
        <w:rPr>
          <w:rFonts w:ascii="Microsoft YaHei" w:eastAsia="Microsoft YaHei" w:hAnsi="Microsoft YaHei"/>
          <w:sz w:val="24"/>
          <w:szCs w:val="24"/>
        </w:rPr>
        <w:t>Условия, обеспечивающие комфорт для пребывания в ДОУ посетителей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A126E" w:rsidRPr="00AF4F50" w:rsidTr="00AF4F50">
        <w:tc>
          <w:tcPr>
            <w:tcW w:w="2518" w:type="dxa"/>
            <w:shd w:val="clear" w:color="auto" w:fill="FFC000"/>
          </w:tcPr>
          <w:p w:rsidR="00AA126E" w:rsidRPr="00AF4F50" w:rsidRDefault="00AA126E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Зона ожидания</w:t>
            </w:r>
          </w:p>
        </w:tc>
        <w:tc>
          <w:tcPr>
            <w:tcW w:w="7053" w:type="dxa"/>
            <w:shd w:val="clear" w:color="auto" w:fill="FFC000"/>
          </w:tcPr>
          <w:p w:rsidR="00AA126E" w:rsidRPr="00AF4F50" w:rsidRDefault="00AA126E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Фойе-скамейка, в коридоре на этаж</w:t>
            </w:r>
            <w:proofErr w:type="gramStart"/>
            <w:r w:rsidRPr="00AF4F50">
              <w:rPr>
                <w:rFonts w:ascii="Microsoft YaHei" w:eastAsia="Microsoft YaHei" w:hAnsi="Microsoft YaHei"/>
              </w:rPr>
              <w:t>е-</w:t>
            </w:r>
            <w:proofErr w:type="gramEnd"/>
            <w:r w:rsidRPr="00AF4F50">
              <w:rPr>
                <w:rFonts w:ascii="Microsoft YaHei" w:eastAsia="Microsoft YaHei" w:hAnsi="Microsoft YaHei"/>
              </w:rPr>
              <w:t xml:space="preserve"> скамейки, в раздевалке на 2 </w:t>
            </w:r>
            <w:proofErr w:type="spellStart"/>
            <w:r w:rsidRPr="00AF4F50">
              <w:rPr>
                <w:rFonts w:ascii="Microsoft YaHei" w:eastAsia="Microsoft YaHei" w:hAnsi="Microsoft YaHei"/>
              </w:rPr>
              <w:t>этаже-мягкие</w:t>
            </w:r>
            <w:proofErr w:type="spellEnd"/>
            <w:r w:rsidRPr="00AF4F50">
              <w:rPr>
                <w:rFonts w:ascii="Microsoft YaHei" w:eastAsia="Microsoft YaHei" w:hAnsi="Microsoft YaHei"/>
              </w:rPr>
              <w:t xml:space="preserve"> пуфы</w:t>
            </w:r>
          </w:p>
        </w:tc>
      </w:tr>
      <w:tr w:rsidR="00AA126E" w:rsidRPr="00AF4F50" w:rsidTr="00AF4F50">
        <w:tc>
          <w:tcPr>
            <w:tcW w:w="2518" w:type="dxa"/>
            <w:shd w:val="clear" w:color="auto" w:fill="DBE5F1" w:themeFill="accent1" w:themeFillTint="33"/>
          </w:tcPr>
          <w:p w:rsidR="00AA126E" w:rsidRPr="00AF4F50" w:rsidRDefault="00AA126E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Ориентация по помещениям</w:t>
            </w:r>
          </w:p>
        </w:tc>
        <w:tc>
          <w:tcPr>
            <w:tcW w:w="7053" w:type="dxa"/>
            <w:shd w:val="clear" w:color="auto" w:fill="DBE5F1" w:themeFill="accent1" w:themeFillTint="33"/>
          </w:tcPr>
          <w:p w:rsidR="00AA126E" w:rsidRPr="00AF4F50" w:rsidRDefault="00AA126E" w:rsidP="00AA126E">
            <w:pPr>
              <w:pStyle w:val="a4"/>
              <w:numPr>
                <w:ilvl w:val="0"/>
                <w:numId w:val="1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Планы эвакуации на 1и2 этажах в раздевалках</w:t>
            </w:r>
          </w:p>
          <w:p w:rsidR="00AA126E" w:rsidRPr="00AF4F50" w:rsidRDefault="00AA126E" w:rsidP="00AA126E">
            <w:pPr>
              <w:pStyle w:val="a4"/>
              <w:numPr>
                <w:ilvl w:val="0"/>
                <w:numId w:val="1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Таблички перед помещениями с обозначением назначения помещения, перед кабинетами с фамилией, именем, отчеством специалиста и режимом работы</w:t>
            </w:r>
          </w:p>
        </w:tc>
      </w:tr>
      <w:tr w:rsidR="00AA126E" w:rsidRPr="00AF4F50" w:rsidTr="00AF4F50">
        <w:tc>
          <w:tcPr>
            <w:tcW w:w="2518" w:type="dxa"/>
            <w:shd w:val="clear" w:color="auto" w:fill="E5DFEC" w:themeFill="accent4" w:themeFillTint="33"/>
          </w:tcPr>
          <w:p w:rsidR="00AA126E" w:rsidRPr="00AF4F50" w:rsidRDefault="00AA126E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Обеспечение питьевого режима</w:t>
            </w:r>
          </w:p>
        </w:tc>
        <w:tc>
          <w:tcPr>
            <w:tcW w:w="7053" w:type="dxa"/>
            <w:shd w:val="clear" w:color="auto" w:fill="E5DFEC" w:themeFill="accent4" w:themeFillTint="33"/>
          </w:tcPr>
          <w:p w:rsidR="00AA126E" w:rsidRPr="00AF4F50" w:rsidRDefault="00AA126E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 xml:space="preserve">Хранение </w:t>
            </w:r>
            <w:proofErr w:type="spellStart"/>
            <w:r w:rsidRPr="00AF4F50">
              <w:rPr>
                <w:rFonts w:ascii="Microsoft YaHei" w:eastAsia="Microsoft YaHei" w:hAnsi="Microsoft YaHei"/>
              </w:rPr>
              <w:t>бутилированной</w:t>
            </w:r>
            <w:proofErr w:type="spellEnd"/>
            <w:r w:rsidRPr="00AF4F50">
              <w:rPr>
                <w:rFonts w:ascii="Microsoft YaHei" w:eastAsia="Microsoft YaHei" w:hAnsi="Microsoft YaHei"/>
              </w:rPr>
              <w:t xml:space="preserve"> питьевой воды с одноразовыми стаканчиками в изоляторе на 1 этаже. </w:t>
            </w:r>
            <w:proofErr w:type="gramStart"/>
            <w:r w:rsidRPr="00AF4F50">
              <w:rPr>
                <w:rFonts w:ascii="Microsoft YaHei" w:eastAsia="Microsoft YaHei" w:hAnsi="Microsoft YaHei"/>
              </w:rPr>
              <w:t>Ответственный</w:t>
            </w:r>
            <w:proofErr w:type="gramEnd"/>
            <w:r w:rsidRPr="00AF4F50">
              <w:rPr>
                <w:rFonts w:ascii="Microsoft YaHei" w:eastAsia="Microsoft YaHei" w:hAnsi="Microsoft YaHei"/>
              </w:rPr>
              <w:t xml:space="preserve"> за соблюдением сроков и условий хранения воды старшая медицинская сестра ДОУ.</w:t>
            </w:r>
          </w:p>
        </w:tc>
      </w:tr>
      <w:tr w:rsidR="0071781F" w:rsidRPr="00AF4F50" w:rsidTr="00AF4F50">
        <w:tc>
          <w:tcPr>
            <w:tcW w:w="9571" w:type="dxa"/>
            <w:gridSpan w:val="2"/>
            <w:shd w:val="clear" w:color="auto" w:fill="DDD9C3" w:themeFill="background2" w:themeFillShade="E6"/>
          </w:tcPr>
          <w:p w:rsidR="0071781F" w:rsidRPr="00AF4F50" w:rsidRDefault="0071781F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Доступность туалета - обеспечивается возможностью посещения туалета для сотрудников на 1 этаже</w:t>
            </w:r>
          </w:p>
        </w:tc>
      </w:tr>
      <w:tr w:rsidR="00AA126E" w:rsidRPr="00AF4F50" w:rsidTr="00AF4F50">
        <w:tc>
          <w:tcPr>
            <w:tcW w:w="2518" w:type="dxa"/>
            <w:shd w:val="clear" w:color="auto" w:fill="EAF1DD" w:themeFill="accent3" w:themeFillTint="33"/>
          </w:tcPr>
          <w:p w:rsidR="00AA126E" w:rsidRPr="00AF4F50" w:rsidRDefault="0071781F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Оказание первой медицинской помощи</w:t>
            </w:r>
          </w:p>
        </w:tc>
        <w:tc>
          <w:tcPr>
            <w:tcW w:w="7053" w:type="dxa"/>
            <w:shd w:val="clear" w:color="auto" w:fill="EAF1DD" w:themeFill="accent3" w:themeFillTint="33"/>
          </w:tcPr>
          <w:p w:rsidR="00AA126E" w:rsidRPr="00AF4F50" w:rsidRDefault="0071781F" w:rsidP="0071781F">
            <w:pPr>
              <w:pStyle w:val="a4"/>
              <w:numPr>
                <w:ilvl w:val="0"/>
                <w:numId w:val="2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Аптечка первой медицинской помощи находится в каждой спальне возрастной группе с обозначением местонахождения, на каждом рабочем месте, в медицинском кабинете</w:t>
            </w:r>
          </w:p>
          <w:p w:rsidR="0071781F" w:rsidRPr="00AF4F50" w:rsidRDefault="0071781F" w:rsidP="0071781F">
            <w:pPr>
              <w:pStyle w:val="a4"/>
              <w:numPr>
                <w:ilvl w:val="0"/>
                <w:numId w:val="2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Телефоны вызова полиции, скорой помощи, МЧС находятся на табличке у входа в здание</w:t>
            </w:r>
          </w:p>
          <w:p w:rsidR="0071781F" w:rsidRPr="00AF4F50" w:rsidRDefault="0071781F" w:rsidP="0071781F">
            <w:pPr>
              <w:pStyle w:val="a4"/>
              <w:numPr>
                <w:ilvl w:val="0"/>
                <w:numId w:val="2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 xml:space="preserve">Каждый сотрудник проходит обязательное плановое </w:t>
            </w:r>
            <w:proofErr w:type="gramStart"/>
            <w:r w:rsidRPr="00AF4F50">
              <w:rPr>
                <w:rFonts w:ascii="Microsoft YaHei" w:eastAsia="Microsoft YaHei" w:hAnsi="Microsoft YaHei"/>
              </w:rPr>
              <w:t>обучение по оказанию</w:t>
            </w:r>
            <w:proofErr w:type="gramEnd"/>
            <w:r w:rsidRPr="00AF4F50">
              <w:rPr>
                <w:rFonts w:ascii="Microsoft YaHei" w:eastAsia="Microsoft YaHei" w:hAnsi="Microsoft YaHei"/>
              </w:rPr>
              <w:t xml:space="preserve"> первой доврачебной помощи</w:t>
            </w:r>
          </w:p>
        </w:tc>
      </w:tr>
      <w:tr w:rsidR="00AA126E" w:rsidRPr="00AF4F50" w:rsidTr="00AF4F50">
        <w:tc>
          <w:tcPr>
            <w:tcW w:w="2518" w:type="dxa"/>
            <w:shd w:val="clear" w:color="auto" w:fill="F2F2F2" w:themeFill="background1" w:themeFillShade="F2"/>
          </w:tcPr>
          <w:p w:rsidR="00AA126E" w:rsidRPr="00AF4F50" w:rsidRDefault="0071781F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Комфорт</w:t>
            </w:r>
          </w:p>
        </w:tc>
        <w:tc>
          <w:tcPr>
            <w:tcW w:w="7053" w:type="dxa"/>
            <w:shd w:val="clear" w:color="auto" w:fill="F2F2F2" w:themeFill="background1" w:themeFillShade="F2"/>
          </w:tcPr>
          <w:p w:rsidR="00AA126E" w:rsidRPr="00AF4F50" w:rsidRDefault="0071781F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 xml:space="preserve">Коридоры, лестницы, раздевалки, фойе имеют мягкое ковровое покрытие, хорошо освещены и озеленены. </w:t>
            </w:r>
          </w:p>
        </w:tc>
      </w:tr>
      <w:tr w:rsidR="00AA126E" w:rsidRPr="00AF4F50" w:rsidTr="00AF4F50">
        <w:tc>
          <w:tcPr>
            <w:tcW w:w="2518" w:type="dxa"/>
            <w:shd w:val="clear" w:color="auto" w:fill="B6DDE8" w:themeFill="accent5" w:themeFillTint="66"/>
          </w:tcPr>
          <w:p w:rsidR="00AA126E" w:rsidRPr="00AF4F50" w:rsidRDefault="0071781F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Информационное обеспечение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AA126E" w:rsidRPr="00AF4F50" w:rsidRDefault="0071781F" w:rsidP="0071781F">
            <w:pPr>
              <w:pStyle w:val="a4"/>
              <w:numPr>
                <w:ilvl w:val="0"/>
                <w:numId w:val="3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В фойе-стенд для родителей с копиями уставных документов, отчетностью, справками, объявлениями, буклетами, памятками</w:t>
            </w:r>
          </w:p>
          <w:p w:rsidR="0071781F" w:rsidRPr="00AF4F50" w:rsidRDefault="0071781F" w:rsidP="0071781F">
            <w:pPr>
              <w:pStyle w:val="a4"/>
              <w:numPr>
                <w:ilvl w:val="0"/>
                <w:numId w:val="3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Перед входом в каждую возрастную групп</w:t>
            </w:r>
            <w:proofErr w:type="gramStart"/>
            <w:r w:rsidRPr="00AF4F50">
              <w:rPr>
                <w:rFonts w:ascii="Microsoft YaHei" w:eastAsia="Microsoft YaHei" w:hAnsi="Microsoft YaHei"/>
              </w:rPr>
              <w:t>у-</w:t>
            </w:r>
            <w:proofErr w:type="gramEnd"/>
            <w:r w:rsidRPr="00AF4F50">
              <w:rPr>
                <w:rFonts w:ascii="Microsoft YaHei" w:eastAsia="Microsoft YaHei" w:hAnsi="Microsoft YaHei"/>
              </w:rPr>
              <w:t xml:space="preserve"> родительские уголки с информацией о детях, их достижениях, расписание занятий, режим дня, информация о воспитателях, телефоны для связи, адреса электронной почты, объявления, памятки.</w:t>
            </w:r>
          </w:p>
        </w:tc>
      </w:tr>
      <w:tr w:rsidR="00AA126E" w:rsidRPr="00AF4F50" w:rsidTr="00AF4F50">
        <w:tc>
          <w:tcPr>
            <w:tcW w:w="2518" w:type="dxa"/>
            <w:shd w:val="clear" w:color="auto" w:fill="E5B8B7" w:themeFill="accent2" w:themeFillTint="66"/>
          </w:tcPr>
          <w:p w:rsidR="00AA126E" w:rsidRPr="00AF4F50" w:rsidRDefault="00AF4F50" w:rsidP="00AA126E">
            <w:p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Микроклимат</w:t>
            </w:r>
          </w:p>
        </w:tc>
        <w:tc>
          <w:tcPr>
            <w:tcW w:w="7053" w:type="dxa"/>
            <w:shd w:val="clear" w:color="auto" w:fill="E5B8B7" w:themeFill="accent2" w:themeFillTint="66"/>
          </w:tcPr>
          <w:p w:rsidR="00AA126E" w:rsidRPr="00AF4F50" w:rsidRDefault="00AF4F50" w:rsidP="00AF4F50">
            <w:pPr>
              <w:pStyle w:val="a4"/>
              <w:numPr>
                <w:ilvl w:val="0"/>
                <w:numId w:val="4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 xml:space="preserve">Обеспечивается естественным проветриванием, </w:t>
            </w:r>
            <w:proofErr w:type="gramStart"/>
            <w:r w:rsidRPr="00AF4F50">
              <w:rPr>
                <w:rFonts w:ascii="Microsoft YaHei" w:eastAsia="Microsoft YaHei" w:hAnsi="Microsoft YaHei"/>
              </w:rPr>
              <w:t>контролем за</w:t>
            </w:r>
            <w:proofErr w:type="gramEnd"/>
            <w:r w:rsidRPr="00AF4F50">
              <w:rPr>
                <w:rFonts w:ascii="Microsoft YaHei" w:eastAsia="Microsoft YaHei" w:hAnsi="Microsoft YaHei"/>
              </w:rPr>
              <w:t xml:space="preserve"> температурным режимом в ДОУ</w:t>
            </w:r>
          </w:p>
          <w:p w:rsidR="00AF4F50" w:rsidRPr="00AF4F50" w:rsidRDefault="00AF4F50" w:rsidP="00AF4F50">
            <w:pPr>
              <w:pStyle w:val="a4"/>
              <w:numPr>
                <w:ilvl w:val="0"/>
                <w:numId w:val="4"/>
              </w:numPr>
              <w:jc w:val="both"/>
              <w:rPr>
                <w:rFonts w:ascii="Microsoft YaHei" w:eastAsia="Microsoft YaHei" w:hAnsi="Microsoft YaHei"/>
              </w:rPr>
            </w:pPr>
            <w:r w:rsidRPr="00AF4F50">
              <w:rPr>
                <w:rFonts w:ascii="Microsoft YaHei" w:eastAsia="Microsoft YaHei" w:hAnsi="Microsoft YaHei"/>
              </w:rPr>
              <w:t>Доброжелательностью персонала и готовностью прийти на помощь</w:t>
            </w:r>
          </w:p>
        </w:tc>
      </w:tr>
    </w:tbl>
    <w:p w:rsidR="00AA126E" w:rsidRPr="00AF4F50" w:rsidRDefault="00AA126E" w:rsidP="00AA126E">
      <w:pPr>
        <w:jc w:val="both"/>
        <w:rPr>
          <w:rFonts w:ascii="Microsoft YaHei" w:eastAsia="Microsoft YaHei" w:hAnsi="Microsoft YaHei"/>
        </w:rPr>
      </w:pPr>
    </w:p>
    <w:sectPr w:rsidR="00AA126E" w:rsidRPr="00AF4F50" w:rsidSect="00A6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76B"/>
    <w:multiLevelType w:val="hybridMultilevel"/>
    <w:tmpl w:val="95D6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B113C"/>
    <w:multiLevelType w:val="hybridMultilevel"/>
    <w:tmpl w:val="A6AE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30431"/>
    <w:multiLevelType w:val="hybridMultilevel"/>
    <w:tmpl w:val="E9C4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00DE7"/>
    <w:multiLevelType w:val="hybridMultilevel"/>
    <w:tmpl w:val="109C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6E"/>
    <w:rsid w:val="0071781F"/>
    <w:rsid w:val="00A61821"/>
    <w:rsid w:val="00AA126E"/>
    <w:rsid w:val="00A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36</dc:creator>
  <cp:lastModifiedBy>Детский Сад 36</cp:lastModifiedBy>
  <cp:revision>2</cp:revision>
  <dcterms:created xsi:type="dcterms:W3CDTF">2020-03-11T02:41:00Z</dcterms:created>
  <dcterms:modified xsi:type="dcterms:W3CDTF">2020-03-11T03:07:00Z</dcterms:modified>
</cp:coreProperties>
</file>